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76500" cy="247650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四川天府新区润泽幼儿园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instrText xml:space="preserve"> HYPERLINK "http://sc.zgjsks.com/" \o "教师" \t "http://sc.zgjsks.com/html/2022/ksgg_0426/_blank"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t>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instrText xml:space="preserve"> HYPERLINK "http://sc.zgjsks.com/html/jszp/kszx/ggxx/" \o "招聘" \t "http://sc.zgjsks.com/html/2022/ksgg_0426/_blank"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t>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报名简历表(请扫描二维码进行下载)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6F34E2F"/>
    <w:rsid w:val="199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2022-04-26T07:47:50Z</dcterms:created>
  <dc:creator>19219</dc:creator>
  <cp:lastModifiedBy>J</cp:lastModifiedBy>
  <dcterms:modified xsi:type="dcterms:W3CDTF">2022-04-26T07:48:13Z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FC9BF204261A4023A749DE3014B5CC34</vt:lpwstr>
  </property>
</Properties>
</file>